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A9CB8" w14:textId="4AEC4FAD" w:rsidR="00337456" w:rsidRPr="008A0725" w:rsidRDefault="00581F22" w:rsidP="00337456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ПОЈЕДНОСТАВЉЕЊЕ ПОСТУПКА </w:t>
      </w:r>
      <w:r w:rsidRPr="00581F22">
        <w:rPr>
          <w:rFonts w:ascii="Times New Roman" w:eastAsia="Times New Roman" w:hAnsi="Times New Roman" w:cs="Times New Roman"/>
          <w:b/>
          <w:lang w:val="sr-Cyrl-RS"/>
        </w:rPr>
        <w:t xml:space="preserve">ПОДНОШЕЊА </w:t>
      </w:r>
      <w:r w:rsidRPr="00581F22">
        <w:rPr>
          <w:rFonts w:ascii="Times New Roman" w:eastAsia="Times New Roman" w:hAnsi="Times New Roman"/>
          <w:b/>
          <w:lang w:val="sr-Cyrl-RS"/>
        </w:rPr>
        <w:t>ИЗВЕШТАЈА ИМАОЦА АКЦИЗНЕ ДОЗВОЛЕ О СМЕШТАЈУ У АКЦИЗНО СКЛАДИШТЕ АКЦИЗНИХ ПРОИЗВОДА У ВЛАСНИШТВУ ДРУГОГ ПРАВНОГ ЛИЦА</w:t>
      </w:r>
    </w:p>
    <w:p w14:paraId="586B84CB" w14:textId="77777777" w:rsidR="00337456" w:rsidRPr="008A0725" w:rsidRDefault="00337456" w:rsidP="00337456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337456" w:rsidRPr="008A0725" w14:paraId="4FE56DDA" w14:textId="77777777" w:rsidTr="00122E20">
        <w:trPr>
          <w:trHeight w:val="88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2FD23D8F" w14:textId="77777777" w:rsidR="00337456" w:rsidRPr="008A0725" w:rsidRDefault="00337456" w:rsidP="00122E20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F905A50" w14:textId="62F7F474" w:rsidR="00337456" w:rsidRPr="008A0725" w:rsidRDefault="00483220" w:rsidP="00FD7D75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Извештај имаоца акцизне дозволе о смештају у акцизно складиште акцизних производа у власништву другог правног лица</w:t>
            </w:r>
          </w:p>
        </w:tc>
      </w:tr>
      <w:tr w:rsidR="00337456" w:rsidRPr="008A0725" w14:paraId="3C6546EA" w14:textId="77777777" w:rsidTr="00122E20">
        <w:trPr>
          <w:trHeight w:val="41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2FB42647" w14:textId="77777777" w:rsidR="00337456" w:rsidRPr="008A0725" w:rsidRDefault="00337456" w:rsidP="00122E2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2D2D42B8" w14:textId="354991C7" w:rsidR="00337456" w:rsidRPr="008A0725" w:rsidRDefault="00337456" w:rsidP="00FD7D75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  <w:t>01.0</w:t>
            </w:r>
            <w:r w:rsidR="00C32001" w:rsidRPr="008A072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1.0077</w:t>
            </w:r>
          </w:p>
        </w:tc>
      </w:tr>
      <w:tr w:rsidR="00337456" w:rsidRPr="008A0725" w14:paraId="5668D81D" w14:textId="77777777" w:rsidTr="00122E20">
        <w:tc>
          <w:tcPr>
            <w:tcW w:w="2689" w:type="dxa"/>
            <w:shd w:val="clear" w:color="auto" w:fill="D9E2F3" w:themeFill="accent1" w:themeFillTint="33"/>
            <w:vAlign w:val="center"/>
          </w:tcPr>
          <w:p w14:paraId="145E5015" w14:textId="77777777" w:rsidR="00337456" w:rsidRPr="008A0725" w:rsidRDefault="00337456" w:rsidP="00122E2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132FDA4" w14:textId="77777777" w:rsidR="00337456" w:rsidRPr="008A0725" w:rsidRDefault="00337456" w:rsidP="00122E2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E7AE569" w14:textId="77777777" w:rsidR="006A3CFE" w:rsidRPr="008A0725" w:rsidRDefault="006A3CFE" w:rsidP="00FD7D75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proofErr w:type="spellStart"/>
            <w:r w:rsidRPr="008A0725">
              <w:rPr>
                <w:rFonts w:ascii="Times New Roman" w:eastAsia="Times New Roman" w:hAnsi="Times New Roman"/>
                <w:bCs/>
                <w:sz w:val="22"/>
                <w:szCs w:val="22"/>
              </w:rPr>
              <w:t>Пореска</w:t>
            </w:r>
            <w:proofErr w:type="spellEnd"/>
            <w:r w:rsidRPr="008A0725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eastAsia="Times New Roman" w:hAnsi="Times New Roman"/>
                <w:bCs/>
                <w:sz w:val="22"/>
                <w:szCs w:val="22"/>
              </w:rPr>
              <w:t>управа</w:t>
            </w:r>
            <w:proofErr w:type="spellEnd"/>
          </w:p>
          <w:p w14:paraId="1C391F0C" w14:textId="4BBFDDB0" w:rsidR="00337456" w:rsidRPr="008A0725" w:rsidRDefault="006A3CFE" w:rsidP="00FD7D75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Министарство финансија</w:t>
            </w:r>
          </w:p>
        </w:tc>
      </w:tr>
      <w:tr w:rsidR="00337456" w:rsidRPr="008A0725" w14:paraId="44B241A6" w14:textId="77777777" w:rsidTr="00122E20">
        <w:tc>
          <w:tcPr>
            <w:tcW w:w="2689" w:type="dxa"/>
            <w:shd w:val="clear" w:color="auto" w:fill="D9E2F3" w:themeFill="accent1" w:themeFillTint="33"/>
            <w:vAlign w:val="center"/>
          </w:tcPr>
          <w:p w14:paraId="0F37C431" w14:textId="77777777" w:rsidR="00337456" w:rsidRPr="008A0725" w:rsidRDefault="00337456" w:rsidP="00122E2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A183E79" w14:textId="77777777" w:rsidR="004B591C" w:rsidRPr="008A0725" w:rsidRDefault="004B591C" w:rsidP="004B591C">
            <w:pPr>
              <w:pStyle w:val="ListParagraph"/>
              <w:numPr>
                <w:ilvl w:val="0"/>
                <w:numId w:val="6"/>
              </w:numPr>
              <w:spacing w:before="120" w:after="120" w:line="256" w:lineRule="auto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 о акцизама ("Сл. гласник РС", бр. 22/01, 73/01, 80/02, 80/02-др. закон, 43/03, 72/03, 43/04, 55/04, 135/04, 46/05, 101/05, 61/07, 5/09, 31/09, 101/10, 43/11, 101/11, 6/12, 43/12, 76/12, 93/12, 119/12, 8/13, 47/13, 4/14, 68/14, 142/14, 4/15, 5/15, 55/15, 103/15, 5/16, 108/16, 7/17, 18/18, 30/18 и 4/19)</w:t>
            </w:r>
          </w:p>
          <w:p w14:paraId="696E39F4" w14:textId="5F5851A7" w:rsidR="006A3CFE" w:rsidRPr="008A0725" w:rsidRDefault="00483220" w:rsidP="004B591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Правилник о условима и поступку за добијање, обнављање и одузимање акцизне дозволе, начину и контроли отпремања и допремања производа у акцизно складиште и о вођењу евиденције у акцизном складишту </w:t>
            </w:r>
            <w:r w:rsidR="006A3CFE"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(„Службени гласник РС”, бр.</w:t>
            </w:r>
            <w:r w:rsidR="006A3CFE" w:rsidRPr="008A0725">
              <w:rPr>
                <w:rFonts w:ascii="Times New Roman" w:hAnsi="Times New Roman"/>
                <w:bCs/>
                <w:sz w:val="22"/>
                <w:szCs w:val="22"/>
                <w:lang w:val="sr-Latn-RS"/>
              </w:rPr>
              <w:t xml:space="preserve"> </w:t>
            </w:r>
            <w:r w:rsidRPr="008A0725">
              <w:rPr>
                <w:rFonts w:ascii="Times New Roman" w:hAnsi="Times New Roman"/>
                <w:bCs/>
                <w:sz w:val="22"/>
                <w:szCs w:val="22"/>
              </w:rPr>
              <w:t>41/09,</w:t>
            </w:r>
            <w:r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</w:t>
            </w:r>
            <w:r w:rsidRPr="008A0725">
              <w:rPr>
                <w:rFonts w:ascii="Times New Roman" w:hAnsi="Times New Roman"/>
                <w:bCs/>
                <w:sz w:val="22"/>
                <w:szCs w:val="22"/>
              </w:rPr>
              <w:t>99/12, 64/13, 67/15 и 44/201</w:t>
            </w:r>
            <w:r w:rsidR="006A3CFE"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)</w:t>
            </w:r>
          </w:p>
        </w:tc>
      </w:tr>
      <w:tr w:rsidR="00337456" w:rsidRPr="008A0725" w14:paraId="6C8FCD76" w14:textId="77777777" w:rsidTr="00122E20">
        <w:tc>
          <w:tcPr>
            <w:tcW w:w="2689" w:type="dxa"/>
            <w:shd w:val="clear" w:color="auto" w:fill="D9E2F3" w:themeFill="accent1" w:themeFillTint="33"/>
            <w:vAlign w:val="center"/>
          </w:tcPr>
          <w:p w14:paraId="058D4863" w14:textId="77777777" w:rsidR="00337456" w:rsidRPr="008A0725" w:rsidRDefault="00337456" w:rsidP="00122E20">
            <w:pP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A072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8A072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A072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8A072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A072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81EB198" w14:textId="6B922248" w:rsidR="00337456" w:rsidRPr="008A0725" w:rsidRDefault="00B26B95" w:rsidP="00FD7D75">
            <w:pPr>
              <w:spacing w:before="120" w:after="120"/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337456" w:rsidRPr="008A0725" w14:paraId="36AC3190" w14:textId="77777777" w:rsidTr="00122E20">
        <w:tc>
          <w:tcPr>
            <w:tcW w:w="2689" w:type="dxa"/>
            <w:shd w:val="clear" w:color="auto" w:fill="D9E2F3" w:themeFill="accent1" w:themeFillTint="33"/>
            <w:vAlign w:val="center"/>
          </w:tcPr>
          <w:p w14:paraId="63CA1F60" w14:textId="77777777" w:rsidR="00337456" w:rsidRPr="008A0725" w:rsidRDefault="00337456" w:rsidP="00122E2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5C229B49" w14:textId="7CD6812B" w:rsidR="00337456" w:rsidRPr="008A0725" w:rsidRDefault="00CF1E2B" w:rsidP="00FD7D75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F1E2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Четврти </w:t>
            </w:r>
            <w:r w:rsidR="00B26B95" w:rsidRPr="008A072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337456" w:rsidRPr="008A0725" w14:paraId="2C28FCCB" w14:textId="77777777" w:rsidTr="00122E20">
        <w:trPr>
          <w:trHeight w:val="409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06F62653" w14:textId="77777777" w:rsidR="00337456" w:rsidRPr="008A0725" w:rsidRDefault="00337456" w:rsidP="00122E20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337456" w:rsidRPr="008A0725" w14:paraId="5778C2FE" w14:textId="77777777" w:rsidTr="00122E20">
        <w:tc>
          <w:tcPr>
            <w:tcW w:w="9060" w:type="dxa"/>
            <w:gridSpan w:val="2"/>
          </w:tcPr>
          <w:p w14:paraId="3B76CBE4" w14:textId="4C0E591C" w:rsidR="00483220" w:rsidRPr="008A0725" w:rsidRDefault="00483220" w:rsidP="00BF2E99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proofErr w:type="spellStart"/>
            <w:r w:rsidRPr="008A0725">
              <w:rPr>
                <w:rFonts w:ascii="Times New Roman" w:eastAsiaTheme="minorHAnsi" w:hAnsi="Times New Roman"/>
                <w:sz w:val="22"/>
                <w:szCs w:val="22"/>
              </w:rPr>
              <w:t>Поступак</w:t>
            </w:r>
            <w:proofErr w:type="spellEnd"/>
            <w:r w:rsidRPr="008A0725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eastAsiaTheme="minorHAnsi" w:hAnsi="Times New Roman"/>
                <w:sz w:val="22"/>
                <w:szCs w:val="22"/>
              </w:rPr>
              <w:t>подразумева</w:t>
            </w:r>
            <w:proofErr w:type="spellEnd"/>
            <w:r w:rsidRPr="008A0725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eastAsiaTheme="minorHAnsi" w:hAnsi="Times New Roman"/>
                <w:sz w:val="22"/>
                <w:szCs w:val="22"/>
              </w:rPr>
              <w:t>подношење</w:t>
            </w:r>
            <w:proofErr w:type="spellEnd"/>
            <w:r w:rsidR="00BF2E99" w:rsidRPr="008A0725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 xml:space="preserve"> извештаја</w:t>
            </w:r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лично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8A0725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Још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увек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није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успостављена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пуна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електронска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управа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нити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поједини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сегменти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електронске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A0725">
              <w:rPr>
                <w:rFonts w:ascii="Times New Roman" w:hAnsi="Times New Roman"/>
                <w:sz w:val="22"/>
                <w:szCs w:val="22"/>
              </w:rPr>
              <w:t>комуникације</w:t>
            </w:r>
            <w:proofErr w:type="spellEnd"/>
            <w:r w:rsidRPr="008A072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337456" w:rsidRPr="008A0725" w14:paraId="1F36B41F" w14:textId="77777777" w:rsidTr="00122E20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9E2F3" w:themeFill="accent1" w:themeFillTint="33"/>
            <w:vAlign w:val="center"/>
          </w:tcPr>
          <w:p w14:paraId="4EDD69F5" w14:textId="77777777" w:rsidR="00337456" w:rsidRPr="008A0725" w:rsidRDefault="00337456" w:rsidP="00122E20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337456" w:rsidRPr="008A0725" w14:paraId="37DE47FC" w14:textId="77777777" w:rsidTr="00122E20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10A8D41E" w14:textId="77777777" w:rsidR="00337456" w:rsidRPr="008A0725" w:rsidRDefault="00337456" w:rsidP="00122E20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337456" w:rsidRPr="008A0725" w14:paraId="78155EAE" w14:textId="77777777" w:rsidTr="00122E20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7"/>
              <w:gridCol w:w="1948"/>
              <w:gridCol w:w="1952"/>
              <w:gridCol w:w="1597"/>
            </w:tblGrid>
            <w:tr w:rsidR="00337456" w:rsidRPr="008A0725" w14:paraId="364506DD" w14:textId="77777777" w:rsidTr="006A3CFE">
              <w:trPr>
                <w:trHeight w:val="749"/>
              </w:trPr>
              <w:tc>
                <w:tcPr>
                  <w:tcW w:w="33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57C5427" w14:textId="77777777" w:rsidR="00337456" w:rsidRPr="008A0725" w:rsidRDefault="00337456" w:rsidP="00122E2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B5528D" w14:textId="77777777" w:rsidR="00337456" w:rsidRPr="008A0725" w:rsidRDefault="00337456" w:rsidP="00122E2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02CEB20" w14:textId="77777777" w:rsidR="00337456" w:rsidRPr="008A0725" w:rsidRDefault="00337456" w:rsidP="00122E2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337456" w:rsidRPr="008A0725" w14:paraId="1732D842" w14:textId="77777777" w:rsidTr="006A3CFE">
              <w:trPr>
                <w:trHeight w:val="260"/>
              </w:trPr>
              <w:tc>
                <w:tcPr>
                  <w:tcW w:w="3337" w:type="dxa"/>
                  <w:vMerge/>
                </w:tcPr>
                <w:p w14:paraId="112516C4" w14:textId="77777777" w:rsidR="00337456" w:rsidRPr="008A0725" w:rsidRDefault="00337456" w:rsidP="00122E20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56E725CF" w14:textId="77777777" w:rsidR="00337456" w:rsidRPr="008A0725" w:rsidRDefault="00337456" w:rsidP="00122E2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7CA25069" w14:textId="77777777" w:rsidR="00337456" w:rsidRPr="008A0725" w:rsidRDefault="00337456" w:rsidP="00122E2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7" w:type="dxa"/>
                  <w:vMerge/>
                </w:tcPr>
                <w:p w14:paraId="79F3C0A8" w14:textId="77777777" w:rsidR="00337456" w:rsidRPr="008A0725" w:rsidRDefault="00337456" w:rsidP="00122E20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A3CFE" w:rsidRPr="008A0725" w14:paraId="0F494F1F" w14:textId="77777777" w:rsidTr="006A3CFE">
              <w:trPr>
                <w:trHeight w:val="489"/>
              </w:trPr>
              <w:tc>
                <w:tcPr>
                  <w:tcW w:w="3337" w:type="dxa"/>
                  <w:vAlign w:val="center"/>
                </w:tcPr>
                <w:p w14:paraId="149F0CC2" w14:textId="5D7D53F9" w:rsidR="006A3CFE" w:rsidRPr="008A0725" w:rsidRDefault="00C32001" w:rsidP="006A3CFE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Theme="majorEastAsia" w:hAnsi="Times New Roman"/>
                      <w:b/>
                      <w:sz w:val="22"/>
                      <w:szCs w:val="22"/>
                      <w:lang w:val="sr-Cyrl-RS" w:eastAsia="en-GB"/>
                    </w:rPr>
                    <w:t xml:space="preserve">Електронско подношење </w:t>
                  </w:r>
                  <w:r w:rsidR="00BF2E99" w:rsidRPr="008A0725">
                    <w:rPr>
                      <w:rFonts w:ascii="Times New Roman" w:eastAsiaTheme="majorEastAsia" w:hAnsi="Times New Roman"/>
                      <w:b/>
                      <w:sz w:val="22"/>
                      <w:szCs w:val="22"/>
                      <w:lang w:val="sr-Cyrl-RS" w:eastAsia="en-GB"/>
                    </w:rPr>
                    <w:t>извештаја</w:t>
                  </w:r>
                </w:p>
              </w:tc>
              <w:tc>
                <w:tcPr>
                  <w:tcW w:w="1948" w:type="dxa"/>
                </w:tcPr>
                <w:p w14:paraId="34B92B78" w14:textId="77777777" w:rsidR="006A3CFE" w:rsidRPr="008A0725" w:rsidRDefault="006A3CFE" w:rsidP="006A3CFE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3EC56EE3" w14:textId="4C897BE3" w:rsidR="006A3CFE" w:rsidRPr="008A0725" w:rsidRDefault="00B26B95" w:rsidP="00B26B9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A07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7" w:type="dxa"/>
                </w:tcPr>
                <w:p w14:paraId="373BE191" w14:textId="77777777" w:rsidR="006A3CFE" w:rsidRPr="008A0725" w:rsidRDefault="006A3CFE" w:rsidP="006A3CFE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791D47EB" w14:textId="77777777" w:rsidR="00337456" w:rsidRPr="008A0725" w:rsidRDefault="00337456" w:rsidP="00122E20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F1FF561" w14:textId="39011206" w:rsidR="00483220" w:rsidRPr="008A0725" w:rsidRDefault="00483220" w:rsidP="00122E20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337456" w:rsidRPr="008A0725" w14:paraId="74A11C99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66DE2E3F" w14:textId="77777777" w:rsidR="00337456" w:rsidRPr="008A0725" w:rsidRDefault="00337456" w:rsidP="00122E20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337456" w:rsidRPr="008A0725" w14:paraId="72BE6254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E20C844" w14:textId="77777777" w:rsidR="00337456" w:rsidRPr="008A0725" w:rsidRDefault="00337456" w:rsidP="00122E2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2515505" w14:textId="2C0B5844" w:rsidR="00C32001" w:rsidRPr="008A0725" w:rsidRDefault="00C32001" w:rsidP="00C32001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bookmarkStart w:id="1" w:name="_Toc19636063"/>
            <w:r w:rsidRPr="008A0725">
              <w:rPr>
                <w:rFonts w:ascii="Times New Roman" w:eastAsiaTheme="majorEastAsia" w:hAnsi="Times New Roman"/>
                <w:b/>
                <w:sz w:val="22"/>
                <w:szCs w:val="22"/>
                <w:u w:val="single"/>
                <w:lang w:val="sr-Cyrl-RS" w:eastAsia="en-GB"/>
              </w:rPr>
              <w:t>3.</w:t>
            </w:r>
            <w:r w:rsidRPr="008A0725">
              <w:rPr>
                <w:rFonts w:ascii="Times New Roman" w:eastAsiaTheme="majorEastAsia" w:hAnsi="Times New Roman"/>
                <w:b/>
                <w:sz w:val="22"/>
                <w:szCs w:val="22"/>
                <w:u w:val="single"/>
                <w:lang w:eastAsia="en-GB"/>
              </w:rPr>
              <w:t>1</w:t>
            </w:r>
            <w:r w:rsidRPr="008A0725">
              <w:rPr>
                <w:rFonts w:ascii="Times New Roman" w:eastAsiaTheme="majorEastAsia" w:hAnsi="Times New Roman"/>
                <w:b/>
                <w:sz w:val="22"/>
                <w:szCs w:val="22"/>
                <w:u w:val="single"/>
                <w:lang w:val="sr-Cyrl-RS" w:eastAsia="en-GB"/>
              </w:rPr>
              <w:t xml:space="preserve">. Електронско подношење </w:t>
            </w:r>
            <w:r w:rsidR="00BF2E99" w:rsidRPr="008A0725">
              <w:rPr>
                <w:rFonts w:ascii="Times New Roman" w:eastAsiaTheme="majorEastAsia" w:hAnsi="Times New Roman"/>
                <w:b/>
                <w:sz w:val="22"/>
                <w:szCs w:val="22"/>
                <w:u w:val="single"/>
                <w:lang w:val="sr-Cyrl-RS" w:eastAsia="en-GB"/>
              </w:rPr>
              <w:t>извештаја</w:t>
            </w:r>
            <w:bookmarkEnd w:id="1"/>
          </w:p>
          <w:p w14:paraId="1537715E" w14:textId="77777777" w:rsidR="00C32001" w:rsidRPr="008A0725" w:rsidRDefault="00C32001" w:rsidP="00C32001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B04E0BE" w14:textId="4E5B3688" w:rsidR="00C32001" w:rsidRPr="008A0725" w:rsidRDefault="00C32001" w:rsidP="00483220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</w:t>
            </w:r>
            <w:r w:rsidR="00BF2E99"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извештаја</w:t>
            </w:r>
            <w:r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 Законом о општем управном поступку („Сл. гласник“ РС. бр. 18/2016), чл. 56,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14:paraId="552E9856" w14:textId="77777777" w:rsidR="00C32001" w:rsidRPr="008A0725" w:rsidRDefault="00C32001" w:rsidP="00483220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9707BC" w14:textId="0EF26EB2" w:rsidR="00C32001" w:rsidRPr="008A0725" w:rsidRDefault="00C32001" w:rsidP="00483220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поједностављења поступка, смањења папирологије за привредне субјекте и лакше комуникације, предлаже се омогућавање подношења </w:t>
            </w:r>
            <w:r w:rsidR="00BF2E99"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извештаја</w:t>
            </w:r>
            <w:r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</w:t>
            </w:r>
            <w:r w:rsidR="00BF2E99" w:rsidRPr="008A07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7810B818" w14:textId="77777777" w:rsidR="00C32001" w:rsidRPr="008A0725" w:rsidRDefault="00C32001" w:rsidP="00483220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C97B317" w14:textId="2385D595" w:rsidR="00337456" w:rsidRPr="008A0725" w:rsidRDefault="00C32001" w:rsidP="004B591C">
            <w:pPr>
              <w:ind w:left="-23"/>
              <w:contextualSpacing/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  <w:r w:rsidRPr="008A07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8A0725">
              <w:rPr>
                <w:rFonts w:ascii="Times New Roman" w:hAnsi="Times New Roman"/>
                <w:i/>
                <w:iCs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337456" w:rsidRPr="008A0725" w14:paraId="008D570D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0CCF1CB7" w14:textId="77777777" w:rsidR="00337456" w:rsidRPr="008A0725" w:rsidRDefault="00337456" w:rsidP="00122E20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337456" w:rsidRPr="008A0725" w14:paraId="4B59490E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9513489" w14:textId="779833A7" w:rsidR="00337456" w:rsidRPr="008A0725" w:rsidRDefault="004B591C" w:rsidP="004B591C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337456" w:rsidRPr="008A0725" w14:paraId="3513338B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3B5488DC" w14:textId="77777777" w:rsidR="00337456" w:rsidRPr="008A0725" w:rsidRDefault="00337456" w:rsidP="00122E20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337456" w:rsidRPr="008A0725" w14:paraId="5A3A890E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CAD2A3F" w14:textId="250284BB" w:rsidR="00337456" w:rsidRPr="008A0725" w:rsidRDefault="004B591C" w:rsidP="004B591C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337456" w:rsidRPr="008A0725" w14:paraId="6CFE1845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2A8B395" w14:textId="77777777" w:rsidR="00337456" w:rsidRPr="008A0725" w:rsidRDefault="00337456" w:rsidP="00122E20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A072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337456" w:rsidRPr="008A0725" w14:paraId="7836CF8A" w14:textId="77777777" w:rsidTr="00122E20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5BB1DF6" w14:textId="440CB249" w:rsidR="00496952" w:rsidRPr="000B15DC" w:rsidRDefault="00496952" w:rsidP="000B15DC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0B15DC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1.335,08 РСД. Усвајање и примена препорука ће донети привредним субјектима годишње директне уштеде од 471,91 РСД или 3,88 ЕУР. Ове уштеде износе 35,35% укупних директних трошкова привредних субјеката у поступку.</w:t>
            </w:r>
          </w:p>
          <w:p w14:paraId="2EA31071" w14:textId="77777777" w:rsidR="000B15DC" w:rsidRPr="000B15DC" w:rsidRDefault="000B15DC" w:rsidP="000B15DC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4EB38A61" w14:textId="2FB2CC68" w:rsidR="000B15DC" w:rsidRPr="000B15DC" w:rsidRDefault="000B15DC" w:rsidP="000B15DC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0B15DC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Препоруке ће допринети поједностављењу административног поступка за привредне субјекте.</w:t>
            </w:r>
          </w:p>
          <w:p w14:paraId="6AF5F14C" w14:textId="77777777" w:rsidR="00337456" w:rsidRPr="000B15DC" w:rsidRDefault="00337456" w:rsidP="000B15DC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6F01498" w14:textId="77777777" w:rsidR="00CC710B" w:rsidRPr="008A0725" w:rsidRDefault="00CC710B" w:rsidP="00923D79">
      <w:pPr>
        <w:rPr>
          <w:rFonts w:ascii="Times New Roman" w:hAnsi="Times New Roman" w:cs="Times New Roman"/>
        </w:rPr>
      </w:pPr>
    </w:p>
    <w:sectPr w:rsidR="00CC710B" w:rsidRPr="008A0725" w:rsidSect="00C121EC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970AD" w14:textId="77777777" w:rsidR="006F498B" w:rsidRDefault="006F498B">
      <w:pPr>
        <w:spacing w:after="0" w:line="240" w:lineRule="auto"/>
      </w:pPr>
      <w:r>
        <w:separator/>
      </w:r>
    </w:p>
  </w:endnote>
  <w:endnote w:type="continuationSeparator" w:id="0">
    <w:p w14:paraId="5341E1F9" w14:textId="77777777" w:rsidR="006F498B" w:rsidRDefault="006F4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36241" w14:textId="4D9F098D" w:rsidR="002A202F" w:rsidRDefault="00181A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E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0D37BE" w14:textId="77777777" w:rsidR="002A202F" w:rsidRDefault="00CF1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F622C" w14:textId="77777777" w:rsidR="006F498B" w:rsidRDefault="006F498B">
      <w:pPr>
        <w:spacing w:after="0" w:line="240" w:lineRule="auto"/>
      </w:pPr>
      <w:r>
        <w:separator/>
      </w:r>
    </w:p>
  </w:footnote>
  <w:footnote w:type="continuationSeparator" w:id="0">
    <w:p w14:paraId="6200D6E5" w14:textId="77777777" w:rsidR="006F498B" w:rsidRDefault="006F4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471DE"/>
    <w:multiLevelType w:val="hybridMultilevel"/>
    <w:tmpl w:val="40BCCC0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" w15:restartNumberingAfterBreak="0">
    <w:nsid w:val="1CA50FC3"/>
    <w:multiLevelType w:val="hybridMultilevel"/>
    <w:tmpl w:val="D966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34823"/>
    <w:multiLevelType w:val="hybridMultilevel"/>
    <w:tmpl w:val="643CD578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3118337B"/>
    <w:multiLevelType w:val="hybridMultilevel"/>
    <w:tmpl w:val="623AC6F8"/>
    <w:lvl w:ilvl="0" w:tplc="9C40D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AA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5AAA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C5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FC8E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3A6F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0E1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2BE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5123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F7F17"/>
    <w:multiLevelType w:val="multilevel"/>
    <w:tmpl w:val="E762487E"/>
    <w:lvl w:ilvl="0">
      <w:start w:val="1"/>
      <w:numFmt w:val="decimal"/>
      <w:lvlText w:val="%1."/>
      <w:lvlJc w:val="left"/>
      <w:pPr>
        <w:ind w:left="459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56"/>
    <w:rsid w:val="000B15DC"/>
    <w:rsid w:val="00136311"/>
    <w:rsid w:val="00146D97"/>
    <w:rsid w:val="00181AAA"/>
    <w:rsid w:val="002103B6"/>
    <w:rsid w:val="0029109F"/>
    <w:rsid w:val="00302DEF"/>
    <w:rsid w:val="003064CA"/>
    <w:rsid w:val="003351E3"/>
    <w:rsid w:val="00337456"/>
    <w:rsid w:val="00483220"/>
    <w:rsid w:val="00496952"/>
    <w:rsid w:val="004A2094"/>
    <w:rsid w:val="004B591C"/>
    <w:rsid w:val="00581F22"/>
    <w:rsid w:val="005F7F79"/>
    <w:rsid w:val="006A3CFE"/>
    <w:rsid w:val="006F498B"/>
    <w:rsid w:val="00711475"/>
    <w:rsid w:val="007C5698"/>
    <w:rsid w:val="007D6635"/>
    <w:rsid w:val="00817BE2"/>
    <w:rsid w:val="008A0725"/>
    <w:rsid w:val="008E3B4D"/>
    <w:rsid w:val="00923D79"/>
    <w:rsid w:val="009429A4"/>
    <w:rsid w:val="00967573"/>
    <w:rsid w:val="0099689C"/>
    <w:rsid w:val="009F1EA7"/>
    <w:rsid w:val="00A367F0"/>
    <w:rsid w:val="00A40A8D"/>
    <w:rsid w:val="00AC5FF3"/>
    <w:rsid w:val="00AF7E9F"/>
    <w:rsid w:val="00B26B95"/>
    <w:rsid w:val="00BF2E99"/>
    <w:rsid w:val="00C32001"/>
    <w:rsid w:val="00CC710B"/>
    <w:rsid w:val="00CF1E2B"/>
    <w:rsid w:val="00D121E2"/>
    <w:rsid w:val="00D8660B"/>
    <w:rsid w:val="00E96A82"/>
    <w:rsid w:val="00F10FCF"/>
    <w:rsid w:val="00FD259D"/>
    <w:rsid w:val="00FD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CD120"/>
  <w15:chartTrackingRefBased/>
  <w15:docId w15:val="{B191BB3E-86FF-421F-9FA7-1F3588C8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374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7456"/>
  </w:style>
  <w:style w:type="table" w:styleId="TableGrid">
    <w:name w:val="Table Grid"/>
    <w:basedOn w:val="TableNormal"/>
    <w:uiPriority w:val="59"/>
    <w:rsid w:val="0033745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456"/>
    <w:rPr>
      <w:rFonts w:ascii="Segoe UI" w:hAnsi="Segoe UI" w:cs="Segoe UI"/>
      <w:sz w:val="18"/>
      <w:szCs w:val="18"/>
    </w:rPr>
  </w:style>
  <w:style w:type="paragraph" w:customStyle="1" w:styleId="gmail-odluka-zakon">
    <w:name w:val="gmail-odluka-zakon"/>
    <w:basedOn w:val="Normal"/>
    <w:rsid w:val="00337456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paragraph" w:customStyle="1" w:styleId="odluka-zakon">
    <w:name w:val="odluka-zakon"/>
    <w:basedOn w:val="Normal"/>
    <w:rsid w:val="0033745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9109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51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51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51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1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1E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2E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4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2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2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17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7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Berezlev</dc:creator>
  <cp:keywords/>
  <dc:description/>
  <cp:lastModifiedBy>Dragana Bjelic</cp:lastModifiedBy>
  <cp:revision>16</cp:revision>
  <dcterms:created xsi:type="dcterms:W3CDTF">2019-10-23T15:43:00Z</dcterms:created>
  <dcterms:modified xsi:type="dcterms:W3CDTF">2020-05-18T11:06:00Z</dcterms:modified>
</cp:coreProperties>
</file>